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347D" w14:textId="4CD0732B" w:rsidR="00FE489F" w:rsidRDefault="00FE489F" w:rsidP="00667922">
      <w:pPr>
        <w:ind w:left="-567" w:firstLine="567"/>
        <w:rPr>
          <w:i/>
        </w:rPr>
      </w:pPr>
      <w:r>
        <w:rPr>
          <w:color w:val="262626"/>
          <w:sz w:val="20"/>
          <w:szCs w:val="20"/>
        </w:rPr>
        <w:t xml:space="preserve">    </w:t>
      </w:r>
      <w:r>
        <w:rPr>
          <w:noProof/>
          <w:color w:val="262626"/>
        </w:rPr>
        <w:t xml:space="preserve">             </w:t>
      </w:r>
      <w:r>
        <w:rPr>
          <w:i/>
        </w:rPr>
        <w:t xml:space="preserve">          </w:t>
      </w:r>
      <w:r>
        <w:rPr>
          <w:i/>
          <w:noProof/>
        </w:rPr>
        <w:drawing>
          <wp:inline distT="0" distB="0" distL="0" distR="0" wp14:anchorId="6083EF0A" wp14:editId="69823EF1">
            <wp:extent cx="443865" cy="464185"/>
            <wp:effectExtent l="0" t="0" r="0" b="0"/>
            <wp:docPr id="7162411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81CB" w14:textId="77777777" w:rsidR="00FE489F" w:rsidRDefault="00FE489F" w:rsidP="00FE489F">
      <w:pPr>
        <w:pStyle w:val="Naslov4"/>
        <w:jc w:val="left"/>
        <w:rPr>
          <w:sz w:val="24"/>
          <w:lang w:val="hr-HR"/>
        </w:rPr>
      </w:pPr>
      <w:r>
        <w:rPr>
          <w:sz w:val="24"/>
          <w:lang w:val="sv-FI"/>
        </w:rPr>
        <w:t xml:space="preserve">         REPUBLIKA HRVATSKA</w:t>
      </w:r>
    </w:p>
    <w:p w14:paraId="54280F2E" w14:textId="0B625457" w:rsidR="00FE489F" w:rsidRDefault="00E56E0F" w:rsidP="00FE489F">
      <w:pPr>
        <w:pStyle w:val="Naslov2"/>
      </w:pPr>
      <w:r>
        <w:t xml:space="preserve">    </w:t>
      </w:r>
      <w:r w:rsidR="00FE489F">
        <w:t>VUK</w:t>
      </w:r>
      <w:r>
        <w:t>.</w:t>
      </w:r>
      <w:r w:rsidR="00FE489F">
        <w:t>-SRIJEMSKA ŽUPANIJA</w:t>
      </w:r>
    </w:p>
    <w:p w14:paraId="1FDB27A9" w14:textId="54721ADF" w:rsidR="00FE489F" w:rsidRDefault="00FE489F" w:rsidP="00FE489F">
      <w:pPr>
        <w:rPr>
          <w:b/>
        </w:rPr>
      </w:pPr>
      <w:r>
        <w:rPr>
          <w:b/>
        </w:rPr>
        <w:t xml:space="preserve">              </w:t>
      </w:r>
      <w:r w:rsidR="00364B0C">
        <w:rPr>
          <w:b/>
        </w:rPr>
        <w:t xml:space="preserve"> </w:t>
      </w:r>
      <w:r>
        <w:rPr>
          <w:b/>
        </w:rPr>
        <w:t>OPĆINA GRADIŠTE</w:t>
      </w:r>
    </w:p>
    <w:p w14:paraId="358D50F7" w14:textId="714A6C8F" w:rsidR="00FE489F" w:rsidRDefault="00FE489F" w:rsidP="00FE489F">
      <w:pPr>
        <w:rPr>
          <w:b/>
        </w:rPr>
      </w:pPr>
      <w:r>
        <w:rPr>
          <w:b/>
        </w:rPr>
        <w:t xml:space="preserve">        </w:t>
      </w:r>
      <w:r w:rsidR="0090297E">
        <w:rPr>
          <w:b/>
        </w:rPr>
        <w:t xml:space="preserve"> </w:t>
      </w:r>
      <w:r w:rsidR="00364B0C">
        <w:rPr>
          <w:b/>
        </w:rPr>
        <w:t xml:space="preserve">   </w:t>
      </w:r>
      <w:r w:rsidR="0090297E">
        <w:rPr>
          <w:b/>
        </w:rPr>
        <w:t>OPĆINSKI NAČELNIK</w:t>
      </w:r>
    </w:p>
    <w:p w14:paraId="0967F404" w14:textId="240251A4" w:rsidR="00FE489F" w:rsidRPr="00CC7888" w:rsidRDefault="00FE489F" w:rsidP="00FE489F">
      <w:pPr>
        <w:pStyle w:val="Bezproreda"/>
        <w:rPr>
          <w:b/>
          <w:bCs/>
          <w:color w:val="262626"/>
          <w:szCs w:val="24"/>
        </w:rPr>
      </w:pPr>
      <w:r w:rsidRPr="00CC7888">
        <w:rPr>
          <w:b/>
          <w:bCs/>
          <w:color w:val="262626"/>
          <w:szCs w:val="24"/>
        </w:rPr>
        <w:t xml:space="preserve">KLASA: </w:t>
      </w:r>
      <w:r>
        <w:rPr>
          <w:b/>
          <w:bCs/>
          <w:color w:val="262626"/>
          <w:szCs w:val="24"/>
        </w:rPr>
        <w:t>550-01/2</w:t>
      </w:r>
      <w:r w:rsidR="00667922">
        <w:rPr>
          <w:b/>
          <w:bCs/>
          <w:color w:val="262626"/>
          <w:szCs w:val="24"/>
        </w:rPr>
        <w:t>5</w:t>
      </w:r>
      <w:r>
        <w:rPr>
          <w:b/>
          <w:bCs/>
          <w:color w:val="262626"/>
          <w:szCs w:val="24"/>
        </w:rPr>
        <w:t>-01/00</w:t>
      </w:r>
      <w:r w:rsidR="007D1B35">
        <w:rPr>
          <w:b/>
          <w:bCs/>
          <w:color w:val="262626"/>
          <w:szCs w:val="24"/>
        </w:rPr>
        <w:t>4</w:t>
      </w:r>
    </w:p>
    <w:p w14:paraId="74090096" w14:textId="255DF571" w:rsidR="00FE489F" w:rsidRPr="00CC7888" w:rsidRDefault="00FE489F" w:rsidP="00FE489F">
      <w:pPr>
        <w:rPr>
          <w:b/>
          <w:bCs/>
          <w:sz w:val="22"/>
        </w:rPr>
      </w:pPr>
      <w:r w:rsidRPr="00CC7888">
        <w:rPr>
          <w:b/>
          <w:bCs/>
          <w:sz w:val="22"/>
        </w:rPr>
        <w:t>URBROJ: 2196-13-0</w:t>
      </w:r>
      <w:r>
        <w:rPr>
          <w:b/>
          <w:bCs/>
          <w:sz w:val="22"/>
        </w:rPr>
        <w:t>1</w:t>
      </w:r>
      <w:r w:rsidRPr="00CC7888">
        <w:rPr>
          <w:b/>
          <w:bCs/>
          <w:sz w:val="22"/>
        </w:rPr>
        <w:t>-2</w:t>
      </w:r>
      <w:r w:rsidR="00667922">
        <w:rPr>
          <w:b/>
          <w:bCs/>
          <w:sz w:val="22"/>
        </w:rPr>
        <w:t>5</w:t>
      </w:r>
      <w:r w:rsidRPr="00CC7888">
        <w:rPr>
          <w:b/>
          <w:bCs/>
          <w:sz w:val="22"/>
        </w:rPr>
        <w:t>-</w:t>
      </w:r>
      <w:r>
        <w:rPr>
          <w:b/>
          <w:bCs/>
          <w:sz w:val="22"/>
        </w:rPr>
        <w:t>1</w:t>
      </w:r>
    </w:p>
    <w:p w14:paraId="1868711B" w14:textId="0C762EDD" w:rsidR="00FE489F" w:rsidRDefault="00FE489F" w:rsidP="00FE489F">
      <w:pPr>
        <w:pStyle w:val="Zaglavlje"/>
        <w:tabs>
          <w:tab w:val="clear" w:pos="4536"/>
          <w:tab w:val="clear" w:pos="9072"/>
        </w:tabs>
        <w:rPr>
          <w:b/>
          <w:bCs/>
          <w:sz w:val="22"/>
          <w:lang w:val="hr-HR" w:eastAsia="hr-HR"/>
        </w:rPr>
      </w:pPr>
      <w:r w:rsidRPr="00CC7888">
        <w:rPr>
          <w:b/>
          <w:bCs/>
          <w:sz w:val="22"/>
          <w:lang w:val="hr-HR" w:eastAsia="hr-HR"/>
        </w:rPr>
        <w:t xml:space="preserve">Gradište, </w:t>
      </w:r>
      <w:r w:rsidR="00667922">
        <w:rPr>
          <w:b/>
          <w:bCs/>
          <w:sz w:val="22"/>
          <w:lang w:val="hr-HR" w:eastAsia="hr-HR"/>
        </w:rPr>
        <w:t>31</w:t>
      </w:r>
      <w:r w:rsidRPr="00CC7888">
        <w:rPr>
          <w:b/>
          <w:bCs/>
          <w:sz w:val="22"/>
          <w:lang w:val="hr-HR" w:eastAsia="hr-HR"/>
        </w:rPr>
        <w:t>.</w:t>
      </w:r>
      <w:r w:rsidR="007C55DB">
        <w:rPr>
          <w:b/>
          <w:bCs/>
          <w:sz w:val="22"/>
          <w:lang w:val="hr-HR" w:eastAsia="hr-HR"/>
        </w:rPr>
        <w:t>1</w:t>
      </w:r>
      <w:r w:rsidR="00667922">
        <w:rPr>
          <w:b/>
          <w:bCs/>
          <w:sz w:val="22"/>
          <w:lang w:val="hr-HR" w:eastAsia="hr-HR"/>
        </w:rPr>
        <w:t>0</w:t>
      </w:r>
      <w:r w:rsidRPr="00CC7888">
        <w:rPr>
          <w:b/>
          <w:bCs/>
          <w:sz w:val="22"/>
          <w:lang w:val="hr-HR" w:eastAsia="hr-HR"/>
        </w:rPr>
        <w:t>.202</w:t>
      </w:r>
      <w:r w:rsidR="00667922">
        <w:rPr>
          <w:b/>
          <w:bCs/>
          <w:sz w:val="22"/>
          <w:lang w:val="hr-HR" w:eastAsia="hr-HR"/>
        </w:rPr>
        <w:t>5</w:t>
      </w:r>
      <w:r w:rsidRPr="00CC7888">
        <w:rPr>
          <w:b/>
          <w:bCs/>
          <w:sz w:val="22"/>
          <w:lang w:val="hr-HR" w:eastAsia="hr-HR"/>
        </w:rPr>
        <w:t>. godine</w:t>
      </w:r>
    </w:p>
    <w:p w14:paraId="79C7E0F6" w14:textId="77777777" w:rsidR="00FE489F" w:rsidRDefault="00FE489F" w:rsidP="00FE489F">
      <w:pPr>
        <w:rPr>
          <w:b/>
          <w:color w:val="262626"/>
        </w:rPr>
      </w:pPr>
      <w:r>
        <w:rPr>
          <w:b/>
          <w:color w:val="262626"/>
        </w:rPr>
        <w:tab/>
      </w:r>
    </w:p>
    <w:p w14:paraId="150C6D24" w14:textId="49C2FA4E" w:rsidR="00F21EBD" w:rsidRDefault="00FE489F" w:rsidP="00842C0E">
      <w:pPr>
        <w:spacing w:after="160" w:line="259" w:lineRule="auto"/>
        <w:ind w:firstLine="708"/>
        <w:jc w:val="both"/>
      </w:pPr>
      <w:r w:rsidRPr="00326552">
        <w:t xml:space="preserve">Na temelju </w:t>
      </w:r>
      <w:r w:rsidRPr="00FE489F">
        <w:t>članka 48. Zakona o lokalnoj i područnoj (regionalnoj) samoupravi</w:t>
      </w:r>
      <w:r w:rsidRPr="00326552">
        <w:t xml:space="preserve"> („Narodne novine” broj 33/01, 60/01, 129/05, 109/07, 125/08, 36/09, 36/09, 150/11, 144/12, 19/13, 137/15, 123/17, 98/19, 144/20) </w:t>
      </w:r>
      <w:r>
        <w:t xml:space="preserve">i </w:t>
      </w:r>
      <w:r w:rsidRPr="00326552">
        <w:t>članka 4</w:t>
      </w:r>
      <w:r>
        <w:t>5</w:t>
      </w:r>
      <w:r w:rsidRPr="00326552">
        <w:t>. Statuta Općin</w:t>
      </w:r>
      <w:r>
        <w:t>e Gradište</w:t>
      </w:r>
      <w:r w:rsidRPr="00326552">
        <w:t xml:space="preserve"> („Službeni vjesnik” Vukovarsko-srijemske županije broj</w:t>
      </w:r>
      <w:r>
        <w:t xml:space="preserve"> 12/09, 03/13, 05/18. i 06/23</w:t>
      </w:r>
      <w:r w:rsidRPr="00326552">
        <w:t>), Općinski načelnik donosi sljedeću</w:t>
      </w:r>
      <w:r>
        <w:t>:</w:t>
      </w:r>
    </w:p>
    <w:p w14:paraId="2BA1BB22" w14:textId="551216DB" w:rsidR="00FE489F" w:rsidRDefault="00FE489F" w:rsidP="008C3791">
      <w:pPr>
        <w:jc w:val="center"/>
        <w:rPr>
          <w:b/>
          <w:bCs/>
        </w:rPr>
      </w:pPr>
      <w:r w:rsidRPr="008C3791">
        <w:rPr>
          <w:b/>
          <w:bCs/>
        </w:rPr>
        <w:t>ODLUKU</w:t>
      </w:r>
      <w:r w:rsidRPr="008C3791">
        <w:rPr>
          <w:b/>
          <w:bCs/>
        </w:rPr>
        <w:br/>
        <w:t xml:space="preserve">o isplati </w:t>
      </w:r>
      <w:r w:rsidR="003144DE">
        <w:rPr>
          <w:b/>
          <w:bCs/>
        </w:rPr>
        <w:t>prigodnog dara</w:t>
      </w:r>
      <w:r w:rsidRPr="008C3791">
        <w:rPr>
          <w:b/>
          <w:bCs/>
        </w:rPr>
        <w:t xml:space="preserve"> </w:t>
      </w:r>
    </w:p>
    <w:p w14:paraId="39AB03DE" w14:textId="5C13CF08" w:rsidR="00842C0E" w:rsidRDefault="00842C0E" w:rsidP="008C3791">
      <w:pPr>
        <w:jc w:val="center"/>
        <w:rPr>
          <w:b/>
          <w:bCs/>
        </w:rPr>
      </w:pPr>
      <w:r>
        <w:rPr>
          <w:b/>
          <w:bCs/>
        </w:rPr>
        <w:t>-</w:t>
      </w:r>
      <w:r w:rsidR="00667922">
        <w:rPr>
          <w:b/>
          <w:bCs/>
        </w:rPr>
        <w:t xml:space="preserve"> </w:t>
      </w:r>
      <w:r>
        <w:rPr>
          <w:b/>
          <w:bCs/>
        </w:rPr>
        <w:t>božićnice</w:t>
      </w:r>
      <w:r w:rsidR="004E2632">
        <w:rPr>
          <w:b/>
          <w:bCs/>
        </w:rPr>
        <w:t xml:space="preserve"> za 202</w:t>
      </w:r>
      <w:r w:rsidR="00667922">
        <w:rPr>
          <w:b/>
          <w:bCs/>
        </w:rPr>
        <w:t>5</w:t>
      </w:r>
      <w:r w:rsidR="004E2632">
        <w:rPr>
          <w:b/>
          <w:bCs/>
        </w:rPr>
        <w:t>. godinu</w:t>
      </w:r>
      <w:r>
        <w:rPr>
          <w:b/>
          <w:bCs/>
        </w:rPr>
        <w:t xml:space="preserve"> -</w:t>
      </w:r>
    </w:p>
    <w:p w14:paraId="487566F8" w14:textId="77777777" w:rsidR="008C3791" w:rsidRDefault="008C3791" w:rsidP="008C3791">
      <w:pPr>
        <w:jc w:val="center"/>
        <w:rPr>
          <w:b/>
          <w:bCs/>
        </w:rPr>
      </w:pPr>
    </w:p>
    <w:p w14:paraId="39D2B26C" w14:textId="6313B4DF" w:rsidR="008C3791" w:rsidRDefault="008C3791" w:rsidP="008C3791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745040F0" w14:textId="0DEF350F" w:rsidR="00373DAB" w:rsidRDefault="00373DAB" w:rsidP="00373DAB">
      <w:pPr>
        <w:jc w:val="both"/>
      </w:pPr>
      <w:r>
        <w:tab/>
        <w:t xml:space="preserve">Ovom Odlukom utvrđuje se pravo na isplatu </w:t>
      </w:r>
      <w:r w:rsidR="003144DE">
        <w:t>prigodnog dara</w:t>
      </w:r>
      <w:r>
        <w:t xml:space="preserve"> – božićnice za 202</w:t>
      </w:r>
      <w:r w:rsidR="00667922">
        <w:t>5</w:t>
      </w:r>
      <w:r>
        <w:t xml:space="preserve">. godinu. </w:t>
      </w:r>
    </w:p>
    <w:p w14:paraId="2FB6291B" w14:textId="3B8A9325" w:rsidR="00373DAB" w:rsidRDefault="00373DAB" w:rsidP="00373DAB">
      <w:pPr>
        <w:ind w:firstLine="360"/>
        <w:jc w:val="both"/>
      </w:pPr>
      <w:r>
        <w:t xml:space="preserve">Pravo na isplatu božićnice u visini od </w:t>
      </w:r>
      <w:r w:rsidR="00667922">
        <w:t>6</w:t>
      </w:r>
      <w:r>
        <w:t xml:space="preserve">0,00 € ostvaruju osobe koje imaju prijavljeno prebivalište na području Općine Gradište, a ispunjavaju jedan od sljedećih uvjeta; </w:t>
      </w:r>
    </w:p>
    <w:p w14:paraId="701EB32A" w14:textId="77777777" w:rsidR="00910655" w:rsidRDefault="00910655" w:rsidP="00373DAB">
      <w:pPr>
        <w:ind w:firstLine="360"/>
        <w:jc w:val="both"/>
      </w:pPr>
    </w:p>
    <w:p w14:paraId="4CE9899F" w14:textId="021B6F4E" w:rsidR="00910655" w:rsidRDefault="00910655" w:rsidP="00910655">
      <w:pPr>
        <w:pStyle w:val="Odlomakpopisa"/>
        <w:numPr>
          <w:ilvl w:val="0"/>
          <w:numId w:val="3"/>
        </w:numPr>
        <w:jc w:val="both"/>
      </w:pPr>
      <w:r>
        <w:t xml:space="preserve">umirovljenici koji ostvaruju starosnu ili invalidsku mirovinu, pod uvjetom da iznos mirovine ne prelazi </w:t>
      </w:r>
      <w:r w:rsidR="00362F56">
        <w:t>6</w:t>
      </w:r>
      <w:r w:rsidR="00F8034A">
        <w:t>5</w:t>
      </w:r>
      <w:r>
        <w:t>0,00 € (uključujući inozemnu i tuzemnu)</w:t>
      </w:r>
    </w:p>
    <w:p w14:paraId="21441A1B" w14:textId="2CF35D80" w:rsidR="00373DAB" w:rsidRDefault="00373DAB" w:rsidP="00373DAB">
      <w:pPr>
        <w:pStyle w:val="Odlomakpopisa"/>
        <w:numPr>
          <w:ilvl w:val="0"/>
          <w:numId w:val="3"/>
        </w:numPr>
        <w:jc w:val="both"/>
      </w:pPr>
      <w:r>
        <w:t xml:space="preserve">korisnici zajamčene minimalne naknade kod </w:t>
      </w:r>
      <w:r w:rsidR="001D5143">
        <w:t>Hrvatskog zavoda za socijalni rad</w:t>
      </w:r>
      <w:r>
        <w:t xml:space="preserve">, </w:t>
      </w:r>
    </w:p>
    <w:p w14:paraId="45C5EEC3" w14:textId="00CAA260" w:rsidR="001D5143" w:rsidRDefault="001D5143" w:rsidP="001D5143">
      <w:pPr>
        <w:pStyle w:val="Odlomakpopisa"/>
        <w:numPr>
          <w:ilvl w:val="0"/>
          <w:numId w:val="3"/>
        </w:numPr>
        <w:jc w:val="both"/>
      </w:pPr>
      <w:r>
        <w:t xml:space="preserve">korisnici inkluzivnog dodatka kod Hrvatskog zavoda za socijalni rad, </w:t>
      </w:r>
    </w:p>
    <w:p w14:paraId="717CD64C" w14:textId="2D18FA0B" w:rsidR="001D5143" w:rsidRDefault="001D5143" w:rsidP="001D5143">
      <w:pPr>
        <w:pStyle w:val="Odlomakpopisa"/>
        <w:numPr>
          <w:ilvl w:val="0"/>
          <w:numId w:val="2"/>
        </w:numPr>
      </w:pPr>
      <w:r>
        <w:t>korisnici nacionalne naknade</w:t>
      </w:r>
      <w:r w:rsidR="0083668D">
        <w:t xml:space="preserve"> kod Hrvatskog zavoda za mirovinsko osiguranje</w:t>
      </w:r>
      <w:r>
        <w:t xml:space="preserve"> i</w:t>
      </w:r>
    </w:p>
    <w:p w14:paraId="76B93A08" w14:textId="6844965E" w:rsidR="006607AC" w:rsidRDefault="00513896" w:rsidP="003144DE">
      <w:pPr>
        <w:pStyle w:val="Odlomakpopisa"/>
        <w:numPr>
          <w:ilvl w:val="0"/>
          <w:numId w:val="2"/>
        </w:numPr>
      </w:pPr>
      <w:r>
        <w:t>o</w:t>
      </w:r>
      <w:r w:rsidR="008C3791">
        <w:t>sobe starije od 65 godina bez primanja</w:t>
      </w:r>
      <w:r w:rsidR="001D5143">
        <w:t>.</w:t>
      </w:r>
    </w:p>
    <w:p w14:paraId="4255C16B" w14:textId="792CDE42" w:rsidR="008C3791" w:rsidRDefault="008C3791" w:rsidP="008C3791"/>
    <w:p w14:paraId="7C481B2A" w14:textId="517D4DDD" w:rsidR="008C3791" w:rsidRPr="003E5BFB" w:rsidRDefault="008C3791" w:rsidP="003E5BFB">
      <w:pPr>
        <w:jc w:val="center"/>
        <w:rPr>
          <w:b/>
          <w:bCs/>
        </w:rPr>
      </w:pPr>
      <w:r w:rsidRPr="003E5BFB">
        <w:rPr>
          <w:b/>
          <w:bCs/>
        </w:rPr>
        <w:t>Članak 2.</w:t>
      </w:r>
    </w:p>
    <w:p w14:paraId="6AF8418F" w14:textId="563E174F" w:rsidR="003144DE" w:rsidRDefault="003144DE" w:rsidP="001E3435">
      <w:pPr>
        <w:ind w:firstLine="708"/>
      </w:pPr>
      <w:r>
        <w:t xml:space="preserve">Osobe koje </w:t>
      </w:r>
      <w:r w:rsidR="001E3435">
        <w:t xml:space="preserve">su </w:t>
      </w:r>
      <w:r>
        <w:t>ostvar</w:t>
      </w:r>
      <w:r w:rsidR="001E3435">
        <w:t>ile</w:t>
      </w:r>
      <w:r>
        <w:t xml:space="preserve"> pravo </w:t>
      </w:r>
      <w:r w:rsidR="001E3435">
        <w:t xml:space="preserve">iz članka 1. ove Odluke </w:t>
      </w:r>
      <w:r>
        <w:t>moraju podnijeti Jedinstvenom upravnom odjelu Općine Gradište zahtjev za isplatu uz koji se prilaže:</w:t>
      </w:r>
    </w:p>
    <w:p w14:paraId="5307F492" w14:textId="77777777" w:rsidR="003144DE" w:rsidRDefault="003144DE" w:rsidP="001E3435"/>
    <w:p w14:paraId="13D3C5EA" w14:textId="0C335DEA" w:rsidR="003144DE" w:rsidRDefault="003144DE" w:rsidP="003144DE">
      <w:pPr>
        <w:pStyle w:val="Odlomakpopisa"/>
      </w:pPr>
      <w:r>
        <w:t xml:space="preserve">- odrezak posljednje </w:t>
      </w:r>
      <w:r w:rsidR="001E3435">
        <w:t>starosne ili invalidske m</w:t>
      </w:r>
      <w:r>
        <w:t>irovine (hrvatske i inozemne),</w:t>
      </w:r>
    </w:p>
    <w:p w14:paraId="09CFB54C" w14:textId="2C0724B6" w:rsidR="00910655" w:rsidRDefault="00910655" w:rsidP="003144DE">
      <w:pPr>
        <w:pStyle w:val="Odlomakpopisa"/>
      </w:pPr>
      <w:r>
        <w:t>- odrezak primanj</w:t>
      </w:r>
      <w:r w:rsidR="001E3435">
        <w:t>a</w:t>
      </w:r>
      <w:r>
        <w:t xml:space="preserve"> nacionalne naknade</w:t>
      </w:r>
      <w:r w:rsidR="001D5143">
        <w:t xml:space="preserve"> iz prethodnog mjeseca</w:t>
      </w:r>
      <w:r w:rsidR="001E3435">
        <w:t>,</w:t>
      </w:r>
    </w:p>
    <w:p w14:paraId="4C394CD1" w14:textId="140B8C04" w:rsidR="003144DE" w:rsidRDefault="003144DE" w:rsidP="003144DE">
      <w:pPr>
        <w:pStyle w:val="Odlomakpopisa"/>
      </w:pPr>
      <w:r>
        <w:t xml:space="preserve">- </w:t>
      </w:r>
      <w:r w:rsidR="001D5143">
        <w:t xml:space="preserve">korisnici zajamčene minimalne naknade - </w:t>
      </w:r>
      <w:r>
        <w:t xml:space="preserve">Rješenje </w:t>
      </w:r>
      <w:r w:rsidR="001D5143">
        <w:t>Hrvatskog zavoda za socijalni rad</w:t>
      </w:r>
      <w:r w:rsidR="001E3435">
        <w:t>,</w:t>
      </w:r>
    </w:p>
    <w:p w14:paraId="0E66F36C" w14:textId="39264059" w:rsidR="001D5143" w:rsidRDefault="001D5143" w:rsidP="003144DE">
      <w:pPr>
        <w:pStyle w:val="Odlomakpopisa"/>
      </w:pPr>
      <w:r>
        <w:t>- korisnici inkluzivnog dodatka – Rješenje Hrvatskog zavoda za socijalni rad</w:t>
      </w:r>
    </w:p>
    <w:p w14:paraId="1D2D0629" w14:textId="6D78B955" w:rsidR="001E3435" w:rsidRDefault="001E3435" w:rsidP="003144DE">
      <w:pPr>
        <w:pStyle w:val="Odlomakpopisa"/>
      </w:pPr>
      <w:r>
        <w:t>- preslika važeće osobne iskaznice i</w:t>
      </w:r>
    </w:p>
    <w:p w14:paraId="3E5C55DC" w14:textId="0A1AE44D" w:rsidR="003144DE" w:rsidRDefault="003144DE" w:rsidP="003144DE">
      <w:pPr>
        <w:pStyle w:val="Odlomakpopisa"/>
      </w:pPr>
      <w:r>
        <w:t>- broj tekućeg računa</w:t>
      </w:r>
      <w:r w:rsidR="001E3435">
        <w:t>.</w:t>
      </w:r>
    </w:p>
    <w:p w14:paraId="370C4199" w14:textId="4AB3CCD9" w:rsidR="008C3791" w:rsidRPr="003E5BFB" w:rsidRDefault="008C3791" w:rsidP="003E5BFB">
      <w:pPr>
        <w:jc w:val="center"/>
        <w:rPr>
          <w:b/>
          <w:bCs/>
        </w:rPr>
      </w:pPr>
      <w:r w:rsidRPr="003E5BFB">
        <w:rPr>
          <w:b/>
          <w:bCs/>
        </w:rPr>
        <w:t>Članak 3.</w:t>
      </w:r>
    </w:p>
    <w:p w14:paraId="5256A7E2" w14:textId="6631B727" w:rsidR="008C3791" w:rsidRDefault="008C3791" w:rsidP="00842C0E">
      <w:pPr>
        <w:ind w:firstLine="708"/>
        <w:jc w:val="both"/>
      </w:pPr>
      <w:r>
        <w:t>Zadužuje se Jedinstveni upravni odjel Općine Gradište za izvršenje ove Odluke i isplatu financijskih sredstava</w:t>
      </w:r>
      <w:r w:rsidR="001E3435">
        <w:t xml:space="preserve">. </w:t>
      </w:r>
      <w:r>
        <w:t xml:space="preserve">Isplate će se vršiti </w:t>
      </w:r>
      <w:r w:rsidR="006B0C17">
        <w:t xml:space="preserve">u prosincu </w:t>
      </w:r>
      <w:r w:rsidR="001E3435">
        <w:t>202</w:t>
      </w:r>
      <w:r w:rsidR="00667922">
        <w:t>5</w:t>
      </w:r>
      <w:r w:rsidR="001E3435">
        <w:t xml:space="preserve">. godine </w:t>
      </w:r>
      <w:r w:rsidR="006B0C17">
        <w:t xml:space="preserve">na račun </w:t>
      </w:r>
      <w:r w:rsidR="001E3435">
        <w:t>podnositelja</w:t>
      </w:r>
      <w:r w:rsidR="006B0C17">
        <w:t>.</w:t>
      </w:r>
    </w:p>
    <w:p w14:paraId="4935D596" w14:textId="77777777" w:rsidR="006B0C17" w:rsidRDefault="006B0C17" w:rsidP="008C3791"/>
    <w:p w14:paraId="7BF95956" w14:textId="77777777" w:rsidR="001E3435" w:rsidRPr="003E5BFB" w:rsidRDefault="001E3435" w:rsidP="001E3435">
      <w:pPr>
        <w:jc w:val="center"/>
        <w:rPr>
          <w:b/>
          <w:bCs/>
        </w:rPr>
      </w:pPr>
      <w:r w:rsidRPr="003E5BFB">
        <w:rPr>
          <w:b/>
          <w:bCs/>
        </w:rPr>
        <w:t>Članak 4.</w:t>
      </w:r>
    </w:p>
    <w:p w14:paraId="1B31A3E5" w14:textId="6E7CA3D2" w:rsidR="003144DE" w:rsidRDefault="003144DE" w:rsidP="00C06513">
      <w:pPr>
        <w:ind w:firstLine="708"/>
        <w:jc w:val="both"/>
      </w:pPr>
      <w:r>
        <w:t xml:space="preserve">Sredstava za isplatu </w:t>
      </w:r>
      <w:r w:rsidR="001E3435">
        <w:t xml:space="preserve">božićnice </w:t>
      </w:r>
      <w:r>
        <w:t>osigurana su u Proračunu Općine Gradište za 202. godinu, sa pozicije socijalne skrbi, kao izraz brige za stariju populaciju građana, a sukladno Socijalnom programu Općine Gradište za 202</w:t>
      </w:r>
      <w:r w:rsidR="007D1B35">
        <w:t>5</w:t>
      </w:r>
      <w:r>
        <w:t>. godinu.</w:t>
      </w:r>
    </w:p>
    <w:p w14:paraId="64A2A829" w14:textId="34812BF8" w:rsidR="001E3435" w:rsidRPr="003E5BFB" w:rsidRDefault="001E3435" w:rsidP="001E3435">
      <w:pPr>
        <w:jc w:val="center"/>
        <w:rPr>
          <w:b/>
          <w:bCs/>
        </w:rPr>
      </w:pPr>
      <w:r w:rsidRPr="003E5BFB">
        <w:rPr>
          <w:b/>
          <w:bCs/>
        </w:rPr>
        <w:t xml:space="preserve">Članak </w:t>
      </w:r>
      <w:r>
        <w:rPr>
          <w:b/>
          <w:bCs/>
        </w:rPr>
        <w:t>5</w:t>
      </w:r>
      <w:r w:rsidRPr="003E5BFB">
        <w:rPr>
          <w:b/>
          <w:bCs/>
        </w:rPr>
        <w:t>.</w:t>
      </w:r>
    </w:p>
    <w:p w14:paraId="31E85CB4" w14:textId="419672C5" w:rsidR="006B0C17" w:rsidRDefault="006B0C17" w:rsidP="003E5BFB">
      <w:pPr>
        <w:ind w:firstLine="708"/>
      </w:pPr>
      <w:r>
        <w:t>Ova Odluka stupa na snagu danom donošenja.</w:t>
      </w:r>
    </w:p>
    <w:p w14:paraId="6B039D25" w14:textId="77777777" w:rsidR="00667922" w:rsidRDefault="00667922" w:rsidP="003E5BFB">
      <w:pPr>
        <w:ind w:firstLine="708"/>
      </w:pPr>
    </w:p>
    <w:p w14:paraId="197509F3" w14:textId="77777777" w:rsidR="00667922" w:rsidRDefault="00667922" w:rsidP="003E5BFB">
      <w:pPr>
        <w:ind w:firstLine="708"/>
      </w:pPr>
    </w:p>
    <w:p w14:paraId="3D5F8411" w14:textId="77777777" w:rsidR="006B0C17" w:rsidRDefault="006B0C17" w:rsidP="008C3791"/>
    <w:p w14:paraId="66F7773F" w14:textId="4FDCECF4" w:rsidR="006B0C17" w:rsidRPr="006B0C17" w:rsidRDefault="006B0C17" w:rsidP="008C3791">
      <w:pPr>
        <w:rPr>
          <w:b/>
          <w:bCs/>
        </w:rPr>
      </w:pPr>
      <w:r>
        <w:t xml:space="preserve">                                                                                                       </w:t>
      </w:r>
      <w:r w:rsidRPr="006B0C17">
        <w:rPr>
          <w:b/>
          <w:bCs/>
        </w:rPr>
        <w:t>OPĆINSKI NAČELNIK</w:t>
      </w:r>
      <w:r w:rsidRPr="006B0C17">
        <w:rPr>
          <w:b/>
          <w:bCs/>
        </w:rPr>
        <w:br/>
        <w:t xml:space="preserve">                                                                                                                   Srećko Papac</w:t>
      </w:r>
    </w:p>
    <w:sectPr w:rsidR="006B0C17" w:rsidRPr="006B0C17" w:rsidSect="00667922">
      <w:pgSz w:w="11906" w:h="16838"/>
      <w:pgMar w:top="568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67B5"/>
    <w:multiLevelType w:val="hybridMultilevel"/>
    <w:tmpl w:val="78C0CED6"/>
    <w:lvl w:ilvl="0" w:tplc="3FB4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51CEF"/>
    <w:multiLevelType w:val="hybridMultilevel"/>
    <w:tmpl w:val="88106E4E"/>
    <w:lvl w:ilvl="0" w:tplc="F4224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A1EBB"/>
    <w:multiLevelType w:val="hybridMultilevel"/>
    <w:tmpl w:val="97366844"/>
    <w:lvl w:ilvl="0" w:tplc="0FD0E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596137">
    <w:abstractNumId w:val="1"/>
  </w:num>
  <w:num w:numId="2" w16cid:durableId="133957696">
    <w:abstractNumId w:val="0"/>
  </w:num>
  <w:num w:numId="3" w16cid:durableId="821896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9F"/>
    <w:rsid w:val="00063AD1"/>
    <w:rsid w:val="00117F2A"/>
    <w:rsid w:val="001259D8"/>
    <w:rsid w:val="00137382"/>
    <w:rsid w:val="001B1D81"/>
    <w:rsid w:val="001D5143"/>
    <w:rsid w:val="001E3435"/>
    <w:rsid w:val="003144DE"/>
    <w:rsid w:val="00362F56"/>
    <w:rsid w:val="00364B0C"/>
    <w:rsid w:val="00373DAB"/>
    <w:rsid w:val="00376986"/>
    <w:rsid w:val="003D4EB3"/>
    <w:rsid w:val="003E5BFB"/>
    <w:rsid w:val="00436EF5"/>
    <w:rsid w:val="004442F8"/>
    <w:rsid w:val="004E2632"/>
    <w:rsid w:val="00513896"/>
    <w:rsid w:val="00617DAC"/>
    <w:rsid w:val="00631B69"/>
    <w:rsid w:val="006607AC"/>
    <w:rsid w:val="00667922"/>
    <w:rsid w:val="006B0C17"/>
    <w:rsid w:val="007C55DB"/>
    <w:rsid w:val="007D1B35"/>
    <w:rsid w:val="0083668D"/>
    <w:rsid w:val="00841CAF"/>
    <w:rsid w:val="00842C0E"/>
    <w:rsid w:val="008C3791"/>
    <w:rsid w:val="008F079D"/>
    <w:rsid w:val="0090297E"/>
    <w:rsid w:val="00910655"/>
    <w:rsid w:val="00AD49EA"/>
    <w:rsid w:val="00B2152B"/>
    <w:rsid w:val="00B25CD6"/>
    <w:rsid w:val="00B54217"/>
    <w:rsid w:val="00C06513"/>
    <w:rsid w:val="00DB0241"/>
    <w:rsid w:val="00E56E0F"/>
    <w:rsid w:val="00EF4F6D"/>
    <w:rsid w:val="00F21EBD"/>
    <w:rsid w:val="00F8034A"/>
    <w:rsid w:val="00F9283C"/>
    <w:rsid w:val="00FA686D"/>
    <w:rsid w:val="00FB04A9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EF3E"/>
  <w15:chartTrackingRefBased/>
  <w15:docId w15:val="{A60D6E85-4284-4C0B-9287-94DDE795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FE489F"/>
    <w:pPr>
      <w:keepNext/>
      <w:outlineLvl w:val="1"/>
    </w:pPr>
    <w:rPr>
      <w:b/>
    </w:rPr>
  </w:style>
  <w:style w:type="paragraph" w:styleId="Naslov4">
    <w:name w:val="heading 4"/>
    <w:basedOn w:val="Normal"/>
    <w:next w:val="Normal"/>
    <w:link w:val="Naslov4Char"/>
    <w:qFormat/>
    <w:rsid w:val="00FE489F"/>
    <w:pPr>
      <w:keepNext/>
      <w:jc w:val="both"/>
      <w:outlineLvl w:val="3"/>
    </w:pPr>
    <w:rPr>
      <w:b/>
      <w:sz w:val="22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E489F"/>
    <w:rPr>
      <w:rFonts w:ascii="Times New Roman" w:eastAsia="Times New Roman" w:hAnsi="Times New Roman" w:cs="Times New Roman"/>
      <w:b/>
      <w:kern w:val="0"/>
      <w:sz w:val="24"/>
      <w:szCs w:val="24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FE489F"/>
    <w:rPr>
      <w:rFonts w:ascii="Times New Roman" w:eastAsia="Times New Roman" w:hAnsi="Times New Roman" w:cs="Times New Roman"/>
      <w:b/>
      <w:kern w:val="0"/>
      <w:szCs w:val="20"/>
      <w:lang w:val="en-GB" w:eastAsia="hr-HR"/>
      <w14:ligatures w14:val="none"/>
    </w:rPr>
  </w:style>
  <w:style w:type="paragraph" w:styleId="Bezproreda">
    <w:name w:val="No Spacing"/>
    <w:qFormat/>
    <w:rsid w:val="00FE489F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Zaglavlje">
    <w:name w:val="header"/>
    <w:basedOn w:val="Normal"/>
    <w:link w:val="ZaglavljeChar"/>
    <w:semiHidden/>
    <w:rsid w:val="00FE48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semiHidden/>
    <w:rsid w:val="00FE489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Odlomakpopisa">
    <w:name w:val="List Paragraph"/>
    <w:basedOn w:val="Normal"/>
    <w:uiPriority w:val="34"/>
    <w:qFormat/>
    <w:rsid w:val="008C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Gradiste</dc:creator>
  <cp:keywords/>
  <dc:description/>
  <cp:lastModifiedBy>Korisnik</cp:lastModifiedBy>
  <cp:revision>8</cp:revision>
  <cp:lastPrinted>2025-10-31T11:28:00Z</cp:lastPrinted>
  <dcterms:created xsi:type="dcterms:W3CDTF">2025-10-29T08:10:00Z</dcterms:created>
  <dcterms:modified xsi:type="dcterms:W3CDTF">2025-11-03T11:35:00Z</dcterms:modified>
</cp:coreProperties>
</file>